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44" w:rsidRPr="00575E17" w:rsidRDefault="00B41D44" w:rsidP="00B41D4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75E17">
        <w:rPr>
          <w:rFonts w:ascii="Times New Roman" w:eastAsia="Times New Roman" w:hAnsi="Times New Roman" w:cs="Times New Roman"/>
          <w:b/>
          <w:sz w:val="32"/>
          <w:szCs w:val="32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Мясо и мясопродукты: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говядина I категории;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телятина;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нежирные сорта свинины и баранины;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мясо птицы охлажденное (курица, индейка);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мясо кролика;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сосиски, сардельки (говяжьи), колбасы вареные для детского питания, не чаще, чем 1 — 2 раза в неделю — после тепловой обработки;</w:t>
      </w:r>
    </w:p>
    <w:p w:rsidR="00B41D44" w:rsidRPr="00575E17" w:rsidRDefault="00B41D44" w:rsidP="00B41D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субпродукты говяжьи (печень, язык).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Рыба и рыбопродукты</w:t>
      </w:r>
    </w:p>
    <w:p w:rsidR="00B41D44" w:rsidRPr="00575E17" w:rsidRDefault="00B41D44" w:rsidP="00B41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треска, горбуша, лосось, хек, минтай, ледяная рыба, судак, сельдь (соленая), морепродукты.</w:t>
      </w:r>
      <w:proofErr w:type="gramEnd"/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Яйца куриные</w:t>
      </w:r>
    </w:p>
    <w:p w:rsidR="00B41D44" w:rsidRPr="00575E17" w:rsidRDefault="00B41D44" w:rsidP="00B41D4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в виде омлетов или в вареном виде.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Молоко и молочные продукты: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молоко (2,5%, 3,2% жирности), пастеризованное, стерилизованное, сухое;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сгущенное молоко (цельное и с сахаром), сгущенно-вареное молоко;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творог не более 9% жирности с кислотностью не более 150</w:t>
      </w: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— после термической обработки; творог и творожные изделия промышленного выпуска в мелкоштучной упаковке;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сыр неострых сортов (твердый, полутвердый, мягкий, плавленый — для питания детей дошкольного возраста);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сметана (10%, 15% жирности) — после термической обработки;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кисломолочные продукты промышленного выпуска; ряженка, варенец, </w:t>
      </w:r>
      <w:proofErr w:type="spellStart"/>
      <w:r w:rsidRPr="00575E17">
        <w:rPr>
          <w:rFonts w:ascii="Times New Roman" w:eastAsia="Times New Roman" w:hAnsi="Times New Roman" w:cs="Times New Roman"/>
          <w:sz w:val="24"/>
          <w:szCs w:val="24"/>
        </w:rPr>
        <w:t>бифидок</w:t>
      </w:r>
      <w:proofErr w:type="spellEnd"/>
      <w:r w:rsidRPr="00575E17">
        <w:rPr>
          <w:rFonts w:ascii="Times New Roman" w:eastAsia="Times New Roman" w:hAnsi="Times New Roman" w:cs="Times New Roman"/>
          <w:sz w:val="24"/>
          <w:szCs w:val="24"/>
        </w:rPr>
        <w:t>, кефир, йогурты, простокваша;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сливки (10% жирности);</w:t>
      </w:r>
    </w:p>
    <w:p w:rsidR="00B41D44" w:rsidRPr="00575E17" w:rsidRDefault="00B41D44" w:rsidP="00B41D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мороженое (молочное, сливочное).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Пищевые жиры:</w:t>
      </w:r>
    </w:p>
    <w:p w:rsidR="00B41D44" w:rsidRPr="00575E17" w:rsidRDefault="00B41D44" w:rsidP="00B41D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сливочное масло (72,5%, 82,5% жирности);</w:t>
      </w:r>
    </w:p>
    <w:p w:rsidR="00B41D44" w:rsidRPr="00575E17" w:rsidRDefault="00B41D44" w:rsidP="00B41D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растительное масло (подсолнечное, кукурузное, соевое — только рафинированное; рапсовое, оливковое) — в салаты, винегреты, сельдь, вторые блюда;</w:t>
      </w:r>
      <w:proofErr w:type="gramEnd"/>
    </w:p>
    <w:p w:rsidR="00B41D44" w:rsidRPr="00575E17" w:rsidRDefault="00B41D44" w:rsidP="00B41D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маргарин ограниченно для выпечки.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Кондитерские изделия:</w:t>
      </w:r>
    </w:p>
    <w:p w:rsidR="00B41D44" w:rsidRPr="00575E17" w:rsidRDefault="00B41D44" w:rsidP="00B41D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зефир, пастила, мармелад;</w:t>
      </w:r>
    </w:p>
    <w:p w:rsidR="00B41D44" w:rsidRPr="00575E17" w:rsidRDefault="00B41D44" w:rsidP="00B41D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шоколад и шоколадные конфеты — не чаще одного раза в неделю;</w:t>
      </w:r>
    </w:p>
    <w:p w:rsidR="00B41D44" w:rsidRPr="00575E17" w:rsidRDefault="00B41D44" w:rsidP="00B41D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575E17">
        <w:rPr>
          <w:rFonts w:ascii="Times New Roman" w:eastAsia="Times New Roman" w:hAnsi="Times New Roman" w:cs="Times New Roman"/>
          <w:sz w:val="24"/>
          <w:szCs w:val="24"/>
        </w:rPr>
        <w:t>ароматизаторов</w:t>
      </w:r>
      <w:proofErr w:type="spell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и красителей);</w:t>
      </w:r>
    </w:p>
    <w:p w:rsidR="00B41D44" w:rsidRPr="00575E17" w:rsidRDefault="00B41D44" w:rsidP="00B41D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пирожные, торты (песочные и бисквитные, без крема);</w:t>
      </w:r>
    </w:p>
    <w:p w:rsidR="00B41D44" w:rsidRPr="00575E17" w:rsidRDefault="00B41D44" w:rsidP="00B41D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джемы, варенье, повидло, мед — промышленного выпуска.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Овощи:</w:t>
      </w:r>
    </w:p>
    <w:p w:rsidR="00B41D44" w:rsidRPr="00575E17" w:rsidRDefault="00B41D44" w:rsidP="00B41D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B41D44" w:rsidRPr="00575E17" w:rsidRDefault="00B41D44" w:rsidP="00B41D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Фрукты:</w:t>
      </w:r>
    </w:p>
    <w:p w:rsidR="00B41D44" w:rsidRPr="00575E17" w:rsidRDefault="00B41D44" w:rsidP="00B41D4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5E17">
        <w:rPr>
          <w:rFonts w:ascii="Times New Roman" w:eastAsia="Times New Roman" w:hAnsi="Times New Roman" w:cs="Times New Roman"/>
          <w:sz w:val="24"/>
          <w:szCs w:val="24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B41D44" w:rsidRPr="00575E17" w:rsidRDefault="00B41D44" w:rsidP="00B41D4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цитрусовые (апельсины, мандарины, лимоны) — с учетом индивидуальной переносимости;</w:t>
      </w:r>
    </w:p>
    <w:p w:rsidR="00B41D44" w:rsidRPr="00575E17" w:rsidRDefault="00B41D44" w:rsidP="00B41D4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тропические фрукты (манго, киви, ананас, гуава) — с учетом индивидуальной переносимости;</w:t>
      </w:r>
    </w:p>
    <w:p w:rsidR="00B41D44" w:rsidRPr="00575E17" w:rsidRDefault="00B41D44" w:rsidP="00B41D4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сухофрукты.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Бобовые:</w:t>
      </w:r>
    </w:p>
    <w:p w:rsidR="00B41D44" w:rsidRPr="00575E17" w:rsidRDefault="00B41D44" w:rsidP="00B41D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горох, фасоль, соя, чечевица.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Орехи:</w:t>
      </w:r>
    </w:p>
    <w:p w:rsidR="00B41D44" w:rsidRPr="00575E17" w:rsidRDefault="00B41D44" w:rsidP="00B41D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миндаль, фундук, ядро грецкого ореха.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Соки и напитки:</w:t>
      </w:r>
    </w:p>
    <w:p w:rsidR="00B41D44" w:rsidRPr="00575E17" w:rsidRDefault="00B41D44" w:rsidP="00B41D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натуральные отечественные и импортные соки и нектары промышленного выпуска (осветленные и с мякотью);</w:t>
      </w:r>
    </w:p>
    <w:p w:rsidR="00B41D44" w:rsidRPr="00575E17" w:rsidRDefault="00B41D44" w:rsidP="00B41D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напитки промышленного выпуска на основе натуральных фруктов;</w:t>
      </w:r>
    </w:p>
    <w:p w:rsidR="00B41D44" w:rsidRPr="00575E17" w:rsidRDefault="00B41D44" w:rsidP="00B41D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витаминизированные напитки промышленного выпуска без консервантов и искусственных пищевых добавок;</w:t>
      </w:r>
    </w:p>
    <w:p w:rsidR="00B41D44" w:rsidRPr="00575E17" w:rsidRDefault="00B41D44" w:rsidP="00B41D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кофе (суррогатный), какао, чай.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Консервы: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говядина тушеная (в виде исключения при отсутствии мяса) для приготовления первых блюд);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лосось, сайра (для приготовления супов);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компоты, фрукты дольками;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баклажанная и кабачковая икра для детского питания;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lastRenderedPageBreak/>
        <w:t>зеленый горошек;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кукуруза сахарная;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фасоль стручковая консервированная;</w:t>
      </w:r>
    </w:p>
    <w:p w:rsidR="00B41D44" w:rsidRPr="00575E17" w:rsidRDefault="00B41D44" w:rsidP="00B41D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томаты и огурцы соленые.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Хлеб:</w:t>
      </w:r>
    </w:p>
    <w:p w:rsidR="00B41D44" w:rsidRPr="00575E17" w:rsidRDefault="00B41D44" w:rsidP="00B41D4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(ржаной, пшеничный или из смеси муки, предпочтительно обогащенный), крупы, макаронные изделия — все виды без ограничения.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Соль поваренная йодированная</w:t>
      </w:r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— в </w:t>
      </w:r>
      <w:proofErr w:type="spellStart"/>
      <w:r w:rsidRPr="00575E17">
        <w:rPr>
          <w:rFonts w:ascii="Times New Roman" w:eastAsia="Times New Roman" w:hAnsi="Times New Roman" w:cs="Times New Roman"/>
          <w:sz w:val="24"/>
          <w:szCs w:val="24"/>
        </w:rPr>
        <w:t>эндемичных</w:t>
      </w:r>
      <w:proofErr w:type="spellEnd"/>
      <w:r w:rsidRPr="00575E17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 йода районах.</w:t>
      </w:r>
    </w:p>
    <w:p w:rsidR="00B41D44" w:rsidRPr="00575E17" w:rsidRDefault="00B41D44" w:rsidP="00B41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 при наличии финансовых возможностей в питании детей могут использоваться:</w:t>
      </w:r>
    </w:p>
    <w:p w:rsidR="00B41D44" w:rsidRPr="00575E17" w:rsidRDefault="00B41D44" w:rsidP="00B41D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икра осетровая и лососевая зернистая (не чаще 1 раза в 2 недели);</w:t>
      </w:r>
    </w:p>
    <w:p w:rsidR="00B41D44" w:rsidRPr="00575E17" w:rsidRDefault="00B41D44" w:rsidP="00B41D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17">
        <w:rPr>
          <w:rFonts w:ascii="Times New Roman" w:eastAsia="Times New Roman" w:hAnsi="Times New Roman" w:cs="Times New Roman"/>
          <w:sz w:val="24"/>
          <w:szCs w:val="24"/>
        </w:rPr>
        <w:t>рыба соленая красная (предпочтительнее горбуша, кета) — не чаще 1 раза в 2 недели.</w:t>
      </w:r>
    </w:p>
    <w:p w:rsidR="00B50701" w:rsidRDefault="00B50701"/>
    <w:sectPr w:rsidR="00B5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5CA6"/>
    <w:multiLevelType w:val="multilevel"/>
    <w:tmpl w:val="0E5C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801AB"/>
    <w:multiLevelType w:val="multilevel"/>
    <w:tmpl w:val="422A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C45C0"/>
    <w:multiLevelType w:val="multilevel"/>
    <w:tmpl w:val="1EE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24F4F"/>
    <w:multiLevelType w:val="multilevel"/>
    <w:tmpl w:val="A7C0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8B0E58"/>
    <w:multiLevelType w:val="multilevel"/>
    <w:tmpl w:val="0656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95290"/>
    <w:multiLevelType w:val="multilevel"/>
    <w:tmpl w:val="28E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C5462"/>
    <w:multiLevelType w:val="multilevel"/>
    <w:tmpl w:val="01BE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726091"/>
    <w:multiLevelType w:val="multilevel"/>
    <w:tmpl w:val="F03E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F80632"/>
    <w:multiLevelType w:val="multilevel"/>
    <w:tmpl w:val="B660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108BA"/>
    <w:multiLevelType w:val="multilevel"/>
    <w:tmpl w:val="0AE6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B74DBC"/>
    <w:multiLevelType w:val="multilevel"/>
    <w:tmpl w:val="DCD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C478B4"/>
    <w:multiLevelType w:val="multilevel"/>
    <w:tmpl w:val="D00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CF5879"/>
    <w:multiLevelType w:val="multilevel"/>
    <w:tmpl w:val="B368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F6B60"/>
    <w:multiLevelType w:val="multilevel"/>
    <w:tmpl w:val="11F6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D44"/>
    <w:rsid w:val="00B41D44"/>
    <w:rsid w:val="00B5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2021-02-20T07:53:00Z</dcterms:created>
  <dcterms:modified xsi:type="dcterms:W3CDTF">2021-02-20T07:54:00Z</dcterms:modified>
</cp:coreProperties>
</file>